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2D" w:rsidRPr="009920E0" w:rsidRDefault="00AD370B" w:rsidP="00AD370B">
      <w:pPr>
        <w:jc w:val="center"/>
        <w:rPr>
          <w:rFonts w:asciiTheme="majorHAnsi" w:hAnsiTheme="majorHAnsi"/>
          <w:b/>
        </w:rPr>
      </w:pPr>
      <w:bookmarkStart w:id="0" w:name="_GoBack"/>
      <w:r w:rsidRPr="009920E0">
        <w:rPr>
          <w:rFonts w:asciiTheme="majorHAnsi" w:hAnsiTheme="majorHAnsi"/>
          <w:b/>
        </w:rPr>
        <w:t>Ashdown Forest Health Centre</w:t>
      </w:r>
    </w:p>
    <w:p w:rsidR="00AD370B" w:rsidRPr="009920E0" w:rsidRDefault="00AD370B" w:rsidP="00AD370B">
      <w:pPr>
        <w:jc w:val="center"/>
        <w:rPr>
          <w:rFonts w:asciiTheme="majorHAnsi" w:hAnsiTheme="majorHAnsi"/>
          <w:b/>
        </w:rPr>
      </w:pPr>
      <w:r w:rsidRPr="009920E0">
        <w:rPr>
          <w:rFonts w:asciiTheme="majorHAnsi" w:hAnsiTheme="majorHAnsi"/>
          <w:b/>
        </w:rPr>
        <w:t>Patient Reference Group Meeting</w:t>
      </w:r>
    </w:p>
    <w:p w:rsidR="00AD370B" w:rsidRPr="009920E0" w:rsidRDefault="00415956" w:rsidP="00AD370B">
      <w:pPr>
        <w:jc w:val="center"/>
        <w:rPr>
          <w:rFonts w:asciiTheme="majorHAnsi" w:hAnsiTheme="majorHAnsi"/>
          <w:b/>
        </w:rPr>
      </w:pPr>
      <w:r w:rsidRPr="009920E0">
        <w:rPr>
          <w:rFonts w:asciiTheme="majorHAnsi" w:hAnsiTheme="majorHAnsi"/>
          <w:b/>
        </w:rPr>
        <w:t>Saturday 6 October 2018</w:t>
      </w:r>
    </w:p>
    <w:p w:rsidR="00AD370B" w:rsidRPr="009920E0" w:rsidRDefault="00AD370B" w:rsidP="00AD370B">
      <w:pPr>
        <w:jc w:val="center"/>
        <w:rPr>
          <w:rFonts w:asciiTheme="majorHAnsi" w:hAnsiTheme="majorHAnsi"/>
        </w:rPr>
      </w:pPr>
    </w:p>
    <w:p w:rsidR="00AD370B" w:rsidRPr="009920E0" w:rsidRDefault="00AD370B" w:rsidP="00AD370B">
      <w:pPr>
        <w:jc w:val="center"/>
        <w:rPr>
          <w:rFonts w:asciiTheme="majorHAnsi" w:hAnsiTheme="majorHAnsi"/>
        </w:rPr>
      </w:pPr>
    </w:p>
    <w:p w:rsidR="00AD370B" w:rsidRPr="009920E0" w:rsidRDefault="00AD370B" w:rsidP="00AD370B">
      <w:pPr>
        <w:rPr>
          <w:rFonts w:asciiTheme="majorHAnsi" w:hAnsiTheme="majorHAnsi"/>
        </w:rPr>
      </w:pPr>
      <w:r w:rsidRPr="009920E0">
        <w:rPr>
          <w:rFonts w:asciiTheme="majorHAnsi" w:hAnsiTheme="majorHAnsi"/>
        </w:rPr>
        <w:t>Present:</w:t>
      </w:r>
      <w:r w:rsidRPr="009920E0">
        <w:rPr>
          <w:rFonts w:asciiTheme="majorHAnsi" w:hAnsiTheme="majorHAnsi"/>
        </w:rPr>
        <w:tab/>
        <w:t>Andrew Cornell</w:t>
      </w:r>
    </w:p>
    <w:p w:rsidR="00AD370B" w:rsidRPr="009920E0" w:rsidRDefault="00AD370B" w:rsidP="00AD370B">
      <w:pPr>
        <w:rPr>
          <w:rFonts w:asciiTheme="majorHAnsi" w:hAnsiTheme="majorHAnsi"/>
        </w:rPr>
      </w:pPr>
      <w:r w:rsidRPr="009920E0">
        <w:rPr>
          <w:rFonts w:asciiTheme="majorHAnsi" w:hAnsiTheme="majorHAnsi"/>
        </w:rPr>
        <w:tab/>
      </w:r>
      <w:r w:rsidRPr="009920E0">
        <w:rPr>
          <w:rFonts w:asciiTheme="majorHAnsi" w:hAnsiTheme="majorHAnsi"/>
        </w:rPr>
        <w:tab/>
        <w:t>Gill Williams</w:t>
      </w:r>
    </w:p>
    <w:p w:rsidR="00AD370B" w:rsidRPr="009920E0" w:rsidRDefault="00AD370B" w:rsidP="00AD370B">
      <w:pPr>
        <w:rPr>
          <w:rFonts w:asciiTheme="majorHAnsi" w:hAnsiTheme="majorHAnsi"/>
        </w:rPr>
      </w:pPr>
      <w:r w:rsidRPr="009920E0">
        <w:rPr>
          <w:rFonts w:asciiTheme="majorHAnsi" w:hAnsiTheme="majorHAnsi"/>
        </w:rPr>
        <w:tab/>
      </w:r>
      <w:r w:rsidRPr="009920E0">
        <w:rPr>
          <w:rFonts w:asciiTheme="majorHAnsi" w:hAnsiTheme="majorHAnsi"/>
        </w:rPr>
        <w:tab/>
        <w:t xml:space="preserve">Brenda </w:t>
      </w:r>
      <w:proofErr w:type="spellStart"/>
      <w:r w:rsidRPr="009920E0">
        <w:rPr>
          <w:rFonts w:asciiTheme="majorHAnsi" w:hAnsiTheme="majorHAnsi"/>
        </w:rPr>
        <w:t>Leseelleur</w:t>
      </w:r>
      <w:proofErr w:type="spellEnd"/>
    </w:p>
    <w:p w:rsidR="00AD370B" w:rsidRPr="009920E0" w:rsidRDefault="00AD370B" w:rsidP="00AD370B">
      <w:pPr>
        <w:rPr>
          <w:rFonts w:asciiTheme="majorHAnsi" w:hAnsiTheme="majorHAnsi"/>
        </w:rPr>
      </w:pPr>
      <w:r w:rsidRPr="009920E0">
        <w:rPr>
          <w:rFonts w:asciiTheme="majorHAnsi" w:hAnsiTheme="majorHAnsi"/>
        </w:rPr>
        <w:tab/>
      </w:r>
      <w:r w:rsidRPr="009920E0">
        <w:rPr>
          <w:rFonts w:asciiTheme="majorHAnsi" w:hAnsiTheme="majorHAnsi"/>
        </w:rPr>
        <w:tab/>
        <w:t>Chris Barham</w:t>
      </w:r>
    </w:p>
    <w:p w:rsidR="00AD370B" w:rsidRPr="009920E0" w:rsidRDefault="00E776DB" w:rsidP="00AD370B">
      <w:pPr>
        <w:rPr>
          <w:rFonts w:asciiTheme="majorHAnsi" w:hAnsiTheme="majorHAnsi"/>
        </w:rPr>
      </w:pPr>
      <w:r w:rsidRPr="009920E0">
        <w:rPr>
          <w:rFonts w:asciiTheme="majorHAnsi" w:hAnsiTheme="majorHAnsi"/>
        </w:rPr>
        <w:tab/>
      </w:r>
      <w:r w:rsidRPr="009920E0">
        <w:rPr>
          <w:rFonts w:asciiTheme="majorHAnsi" w:hAnsiTheme="majorHAnsi"/>
        </w:rPr>
        <w:tab/>
        <w:t>Marc Lillie</w:t>
      </w:r>
    </w:p>
    <w:p w:rsidR="00E776DB" w:rsidRPr="009920E0" w:rsidRDefault="00E776DB" w:rsidP="00AD370B">
      <w:pPr>
        <w:rPr>
          <w:rFonts w:asciiTheme="majorHAnsi" w:hAnsiTheme="majorHAnsi"/>
        </w:rPr>
      </w:pPr>
      <w:r w:rsidRPr="009920E0">
        <w:rPr>
          <w:rFonts w:asciiTheme="majorHAnsi" w:hAnsiTheme="majorHAnsi"/>
        </w:rPr>
        <w:tab/>
      </w:r>
      <w:r w:rsidRPr="009920E0">
        <w:rPr>
          <w:rFonts w:asciiTheme="majorHAnsi" w:hAnsiTheme="majorHAnsi"/>
        </w:rPr>
        <w:tab/>
        <w:t>Frances Potter</w:t>
      </w:r>
    </w:p>
    <w:p w:rsidR="00AD370B" w:rsidRPr="009920E0" w:rsidRDefault="00AD370B" w:rsidP="00AD370B">
      <w:pPr>
        <w:rPr>
          <w:rFonts w:asciiTheme="majorHAnsi" w:hAnsiTheme="majorHAnsi"/>
        </w:rPr>
      </w:pPr>
      <w:r w:rsidRPr="009920E0">
        <w:rPr>
          <w:rFonts w:asciiTheme="majorHAnsi" w:hAnsiTheme="majorHAnsi"/>
        </w:rPr>
        <w:tab/>
      </w:r>
      <w:r w:rsidRPr="009920E0">
        <w:rPr>
          <w:rFonts w:asciiTheme="majorHAnsi" w:hAnsiTheme="majorHAnsi"/>
        </w:rPr>
        <w:tab/>
        <w:t>Nigel Carpenter</w:t>
      </w:r>
    </w:p>
    <w:p w:rsidR="00AD370B" w:rsidRPr="009920E0" w:rsidRDefault="00AD370B" w:rsidP="00AD370B">
      <w:pPr>
        <w:rPr>
          <w:rFonts w:asciiTheme="majorHAnsi" w:hAnsiTheme="majorHAnsi"/>
        </w:rPr>
      </w:pPr>
      <w:r w:rsidRPr="009920E0">
        <w:rPr>
          <w:rFonts w:asciiTheme="majorHAnsi" w:hAnsiTheme="majorHAnsi"/>
        </w:rPr>
        <w:tab/>
      </w:r>
      <w:r w:rsidRPr="009920E0">
        <w:rPr>
          <w:rFonts w:asciiTheme="majorHAnsi" w:hAnsiTheme="majorHAnsi"/>
        </w:rPr>
        <w:tab/>
        <w:t>Roger East</w:t>
      </w:r>
    </w:p>
    <w:p w:rsidR="00AD370B" w:rsidRPr="009920E0" w:rsidRDefault="00AD370B" w:rsidP="00AD370B">
      <w:pPr>
        <w:rPr>
          <w:rFonts w:asciiTheme="majorHAnsi" w:hAnsiTheme="majorHAnsi"/>
        </w:rPr>
      </w:pPr>
      <w:r w:rsidRPr="009920E0">
        <w:rPr>
          <w:rFonts w:asciiTheme="majorHAnsi" w:hAnsiTheme="majorHAnsi"/>
        </w:rPr>
        <w:tab/>
      </w:r>
      <w:r w:rsidRPr="009920E0">
        <w:rPr>
          <w:rFonts w:asciiTheme="majorHAnsi" w:hAnsiTheme="majorHAnsi"/>
        </w:rPr>
        <w:tab/>
        <w:t>Derek Hughes</w:t>
      </w:r>
    </w:p>
    <w:p w:rsidR="00E776DB" w:rsidRPr="009920E0" w:rsidRDefault="00E776DB" w:rsidP="00AD370B">
      <w:pPr>
        <w:rPr>
          <w:rFonts w:asciiTheme="majorHAnsi" w:hAnsiTheme="majorHAnsi"/>
        </w:rPr>
      </w:pPr>
      <w:r w:rsidRPr="009920E0">
        <w:rPr>
          <w:rFonts w:asciiTheme="majorHAnsi" w:hAnsiTheme="majorHAnsi"/>
        </w:rPr>
        <w:tab/>
      </w:r>
      <w:r w:rsidRPr="009920E0">
        <w:rPr>
          <w:rFonts w:asciiTheme="majorHAnsi" w:hAnsiTheme="majorHAnsi"/>
        </w:rPr>
        <w:tab/>
        <w:t>Dr Richard Baxter</w:t>
      </w:r>
    </w:p>
    <w:p w:rsidR="00AD370B" w:rsidRPr="009920E0" w:rsidRDefault="00DF4D0A" w:rsidP="00AD370B">
      <w:pPr>
        <w:rPr>
          <w:rFonts w:asciiTheme="majorHAnsi" w:hAnsiTheme="majorHAnsi"/>
        </w:rPr>
      </w:pPr>
      <w:r w:rsidRPr="009920E0">
        <w:rPr>
          <w:rFonts w:asciiTheme="majorHAnsi" w:hAnsiTheme="majorHAnsi"/>
        </w:rPr>
        <w:tab/>
      </w:r>
      <w:r w:rsidRPr="009920E0">
        <w:rPr>
          <w:rFonts w:asciiTheme="majorHAnsi" w:hAnsiTheme="majorHAnsi"/>
        </w:rPr>
        <w:tab/>
      </w:r>
    </w:p>
    <w:p w:rsidR="00AD370B" w:rsidRPr="009920E0" w:rsidRDefault="00AD370B" w:rsidP="00CB6334">
      <w:pPr>
        <w:jc w:val="both"/>
        <w:rPr>
          <w:rFonts w:asciiTheme="majorHAnsi" w:hAnsiTheme="majorHAnsi"/>
        </w:rPr>
      </w:pPr>
    </w:p>
    <w:p w:rsidR="00415956" w:rsidRPr="009920E0" w:rsidRDefault="00415956" w:rsidP="00CB6334">
      <w:pPr>
        <w:pStyle w:val="ListParagraph"/>
        <w:numPr>
          <w:ilvl w:val="0"/>
          <w:numId w:val="1"/>
        </w:numPr>
        <w:jc w:val="both"/>
        <w:rPr>
          <w:rFonts w:asciiTheme="majorHAnsi" w:hAnsiTheme="majorHAnsi"/>
        </w:rPr>
      </w:pPr>
      <w:r w:rsidRPr="009920E0">
        <w:rPr>
          <w:rFonts w:asciiTheme="majorHAnsi" w:hAnsiTheme="majorHAnsi"/>
        </w:rPr>
        <w:t xml:space="preserve">Apologies for absence were received from Georgina </w:t>
      </w:r>
      <w:r w:rsidR="00B53406" w:rsidRPr="009920E0">
        <w:rPr>
          <w:rFonts w:asciiTheme="majorHAnsi" w:hAnsiTheme="majorHAnsi"/>
        </w:rPr>
        <w:t>Rolls, John Durrant, Camille Griffin</w:t>
      </w:r>
    </w:p>
    <w:p w:rsidR="00415956" w:rsidRPr="009920E0" w:rsidRDefault="00415956" w:rsidP="00415956">
      <w:pPr>
        <w:jc w:val="both"/>
        <w:rPr>
          <w:rFonts w:asciiTheme="majorHAnsi" w:hAnsiTheme="majorHAnsi"/>
        </w:rPr>
      </w:pPr>
    </w:p>
    <w:p w:rsidR="00AD370B" w:rsidRPr="009920E0" w:rsidRDefault="00AD370B" w:rsidP="00415956">
      <w:pPr>
        <w:pStyle w:val="ListParagraph"/>
        <w:numPr>
          <w:ilvl w:val="0"/>
          <w:numId w:val="1"/>
        </w:numPr>
        <w:jc w:val="both"/>
        <w:rPr>
          <w:rFonts w:asciiTheme="majorHAnsi" w:hAnsiTheme="majorHAnsi"/>
        </w:rPr>
      </w:pPr>
      <w:r w:rsidRPr="009920E0">
        <w:rPr>
          <w:rFonts w:asciiTheme="majorHAnsi" w:hAnsiTheme="majorHAnsi"/>
        </w:rPr>
        <w:t>Previous minutes agreed</w:t>
      </w:r>
      <w:r w:rsidR="00232FB0" w:rsidRPr="009920E0">
        <w:rPr>
          <w:rFonts w:asciiTheme="majorHAnsi" w:hAnsiTheme="majorHAnsi"/>
        </w:rPr>
        <w:t>.</w:t>
      </w:r>
    </w:p>
    <w:p w:rsidR="00AD370B" w:rsidRPr="009920E0" w:rsidRDefault="00AD370B" w:rsidP="00CB6334">
      <w:pPr>
        <w:jc w:val="both"/>
        <w:rPr>
          <w:rFonts w:asciiTheme="majorHAnsi" w:hAnsiTheme="majorHAnsi"/>
        </w:rPr>
      </w:pPr>
    </w:p>
    <w:p w:rsidR="00AD370B" w:rsidRPr="009920E0" w:rsidRDefault="00986824" w:rsidP="00CB6334">
      <w:pPr>
        <w:pStyle w:val="ListParagraph"/>
        <w:numPr>
          <w:ilvl w:val="0"/>
          <w:numId w:val="1"/>
        </w:numPr>
        <w:jc w:val="both"/>
        <w:rPr>
          <w:rFonts w:asciiTheme="majorHAnsi" w:hAnsiTheme="majorHAnsi"/>
        </w:rPr>
      </w:pPr>
      <w:r w:rsidRPr="009920E0">
        <w:rPr>
          <w:rFonts w:asciiTheme="majorHAnsi" w:hAnsiTheme="majorHAnsi"/>
        </w:rPr>
        <w:t>Matters arising</w:t>
      </w:r>
      <w:r w:rsidR="00232FB0" w:rsidRPr="009920E0">
        <w:rPr>
          <w:rFonts w:asciiTheme="majorHAnsi" w:hAnsiTheme="majorHAnsi"/>
        </w:rPr>
        <w:t>:</w:t>
      </w:r>
      <w:r w:rsidRPr="009920E0">
        <w:rPr>
          <w:rFonts w:asciiTheme="majorHAnsi" w:hAnsiTheme="majorHAnsi"/>
        </w:rPr>
        <w:t xml:space="preserve"> </w:t>
      </w:r>
    </w:p>
    <w:p w:rsidR="00415956" w:rsidRPr="009920E0" w:rsidRDefault="00415956" w:rsidP="00415956">
      <w:pPr>
        <w:jc w:val="both"/>
        <w:rPr>
          <w:rFonts w:asciiTheme="majorHAnsi" w:hAnsiTheme="majorHAnsi"/>
        </w:rPr>
      </w:pPr>
    </w:p>
    <w:p w:rsidR="00415956" w:rsidRPr="009920E0" w:rsidRDefault="00415956" w:rsidP="00415956">
      <w:pPr>
        <w:pStyle w:val="ListParagraph"/>
        <w:numPr>
          <w:ilvl w:val="0"/>
          <w:numId w:val="5"/>
        </w:numPr>
        <w:jc w:val="both"/>
        <w:rPr>
          <w:rFonts w:asciiTheme="majorHAnsi" w:hAnsiTheme="majorHAnsi"/>
        </w:rPr>
      </w:pPr>
      <w:r w:rsidRPr="009920E0">
        <w:rPr>
          <w:rFonts w:asciiTheme="majorHAnsi" w:hAnsiTheme="majorHAnsi"/>
        </w:rPr>
        <w:t>ATC confirmed that an explanation had been added to the website outlining the appointment system.  At pr</w:t>
      </w:r>
      <w:r w:rsidR="0046689C" w:rsidRPr="009920E0">
        <w:rPr>
          <w:rFonts w:asciiTheme="majorHAnsi" w:hAnsiTheme="majorHAnsi"/>
        </w:rPr>
        <w:t>esent no details have been added</w:t>
      </w:r>
      <w:r w:rsidRPr="009920E0">
        <w:rPr>
          <w:rFonts w:asciiTheme="majorHAnsi" w:hAnsiTheme="majorHAnsi"/>
        </w:rPr>
        <w:t xml:space="preserve"> with regards to the Clinical P</w:t>
      </w:r>
      <w:r w:rsidR="0046689C" w:rsidRPr="009920E0">
        <w:rPr>
          <w:rFonts w:asciiTheme="majorHAnsi" w:hAnsiTheme="majorHAnsi"/>
        </w:rPr>
        <w:t>harmacist and this will be updated</w:t>
      </w:r>
      <w:r w:rsidRPr="009920E0">
        <w:rPr>
          <w:rFonts w:asciiTheme="majorHAnsi" w:hAnsiTheme="majorHAnsi"/>
        </w:rPr>
        <w:t xml:space="preserve"> once he becomes an Independent Prescriber.</w:t>
      </w:r>
    </w:p>
    <w:p w:rsidR="00415956" w:rsidRPr="009920E0" w:rsidRDefault="00415956" w:rsidP="00415956">
      <w:pPr>
        <w:pStyle w:val="ListParagraph"/>
        <w:numPr>
          <w:ilvl w:val="0"/>
          <w:numId w:val="5"/>
        </w:numPr>
        <w:jc w:val="both"/>
        <w:rPr>
          <w:rFonts w:asciiTheme="majorHAnsi" w:hAnsiTheme="majorHAnsi"/>
        </w:rPr>
      </w:pPr>
      <w:r w:rsidRPr="009920E0">
        <w:rPr>
          <w:rFonts w:asciiTheme="majorHAnsi" w:hAnsiTheme="majorHAnsi"/>
        </w:rPr>
        <w:t>Only one feedback form had been received regarding hooks on the back of toilet doors and this has been passed to the NHS Property Services</w:t>
      </w:r>
      <w:r w:rsidR="0010314D" w:rsidRPr="009920E0">
        <w:rPr>
          <w:rFonts w:asciiTheme="majorHAnsi" w:hAnsiTheme="majorHAnsi"/>
        </w:rPr>
        <w:t xml:space="preserve"> for action</w:t>
      </w:r>
      <w:r w:rsidRPr="009920E0">
        <w:rPr>
          <w:rFonts w:asciiTheme="majorHAnsi" w:hAnsiTheme="majorHAnsi"/>
        </w:rPr>
        <w:t>.</w:t>
      </w:r>
    </w:p>
    <w:p w:rsidR="00C411F0" w:rsidRPr="009920E0" w:rsidRDefault="00415956" w:rsidP="00C411F0">
      <w:pPr>
        <w:pStyle w:val="ListParagraph"/>
        <w:numPr>
          <w:ilvl w:val="0"/>
          <w:numId w:val="5"/>
        </w:numPr>
        <w:jc w:val="both"/>
        <w:rPr>
          <w:rFonts w:asciiTheme="majorHAnsi" w:hAnsiTheme="majorHAnsi"/>
        </w:rPr>
      </w:pPr>
      <w:r w:rsidRPr="009920E0">
        <w:rPr>
          <w:rFonts w:asciiTheme="majorHAnsi" w:hAnsiTheme="majorHAnsi"/>
        </w:rPr>
        <w:t>Wi-Fi in waiting room.  ATC advised that the router has now been installed and is due to be switched on in the very near fut</w:t>
      </w:r>
      <w:r w:rsidR="0010314D" w:rsidRPr="009920E0">
        <w:rPr>
          <w:rFonts w:asciiTheme="majorHAnsi" w:hAnsiTheme="majorHAnsi"/>
        </w:rPr>
        <w:t>ure.  A time limit will be set (to surgery opening hours)</w:t>
      </w:r>
      <w:r w:rsidRPr="009920E0">
        <w:rPr>
          <w:rFonts w:asciiTheme="majorHAnsi" w:hAnsiTheme="majorHAnsi"/>
        </w:rPr>
        <w:t xml:space="preserve"> to discourage users</w:t>
      </w:r>
      <w:r w:rsidR="00C411F0" w:rsidRPr="009920E0">
        <w:rPr>
          <w:rFonts w:asciiTheme="majorHAnsi" w:hAnsiTheme="majorHAnsi"/>
        </w:rPr>
        <w:t xml:space="preserve"> outside using the public </w:t>
      </w:r>
      <w:proofErr w:type="spellStart"/>
      <w:r w:rsidR="00C411F0" w:rsidRPr="009920E0">
        <w:rPr>
          <w:rFonts w:asciiTheme="majorHAnsi" w:hAnsiTheme="majorHAnsi"/>
        </w:rPr>
        <w:t>wi-fi</w:t>
      </w:r>
      <w:proofErr w:type="spellEnd"/>
      <w:r w:rsidRPr="009920E0">
        <w:rPr>
          <w:rFonts w:asciiTheme="majorHAnsi" w:hAnsiTheme="majorHAnsi"/>
        </w:rPr>
        <w:t>.</w:t>
      </w:r>
    </w:p>
    <w:p w:rsidR="00986824" w:rsidRPr="009920E0" w:rsidRDefault="00415956" w:rsidP="00C411F0">
      <w:pPr>
        <w:pStyle w:val="ListParagraph"/>
        <w:numPr>
          <w:ilvl w:val="0"/>
          <w:numId w:val="5"/>
        </w:numPr>
        <w:jc w:val="both"/>
        <w:rPr>
          <w:rFonts w:asciiTheme="majorHAnsi" w:hAnsiTheme="majorHAnsi"/>
        </w:rPr>
      </w:pPr>
      <w:r w:rsidRPr="009920E0">
        <w:rPr>
          <w:rFonts w:asciiTheme="majorHAnsi" w:hAnsiTheme="majorHAnsi"/>
        </w:rPr>
        <w:t xml:space="preserve">GDPR – members were given a </w:t>
      </w:r>
      <w:r w:rsidR="00C411F0" w:rsidRPr="009920E0">
        <w:rPr>
          <w:rFonts w:asciiTheme="majorHAnsi" w:hAnsiTheme="majorHAnsi"/>
        </w:rPr>
        <w:t>confidentiality agreement together with a direct care privacy notice</w:t>
      </w:r>
      <w:r w:rsidRPr="009920E0">
        <w:rPr>
          <w:rFonts w:asciiTheme="majorHAnsi" w:hAnsiTheme="majorHAnsi"/>
        </w:rPr>
        <w:t xml:space="preserve"> to sign to confirm they are happy for their names to be published in the minutes and posted on the Practice website</w:t>
      </w:r>
      <w:r w:rsidR="007D4CD0" w:rsidRPr="009920E0">
        <w:rPr>
          <w:rFonts w:asciiTheme="majorHAnsi" w:hAnsiTheme="majorHAnsi"/>
        </w:rPr>
        <w:t xml:space="preserve">. </w:t>
      </w:r>
      <w:r w:rsidR="00104A22" w:rsidRPr="009920E0">
        <w:rPr>
          <w:rFonts w:asciiTheme="majorHAnsi" w:hAnsiTheme="majorHAnsi"/>
        </w:rPr>
        <w:t xml:space="preserve"> (</w:t>
      </w:r>
      <w:r w:rsidR="0010314D" w:rsidRPr="009920E0">
        <w:rPr>
          <w:rFonts w:asciiTheme="majorHAnsi" w:hAnsiTheme="majorHAnsi"/>
        </w:rPr>
        <w:t>GW t</w:t>
      </w:r>
      <w:r w:rsidR="00104A22" w:rsidRPr="009920E0">
        <w:rPr>
          <w:rFonts w:asciiTheme="majorHAnsi" w:hAnsiTheme="majorHAnsi"/>
        </w:rPr>
        <w:t>o ensur</w:t>
      </w:r>
      <w:r w:rsidR="0010314D" w:rsidRPr="009920E0">
        <w:rPr>
          <w:rFonts w:asciiTheme="majorHAnsi" w:hAnsiTheme="majorHAnsi"/>
        </w:rPr>
        <w:t xml:space="preserve">e non-attendees </w:t>
      </w:r>
      <w:r w:rsidR="00104A22" w:rsidRPr="009920E0">
        <w:rPr>
          <w:rFonts w:asciiTheme="majorHAnsi" w:hAnsiTheme="majorHAnsi"/>
        </w:rPr>
        <w:t>are given an agreement at the next</w:t>
      </w:r>
      <w:r w:rsidR="0010314D" w:rsidRPr="009920E0">
        <w:rPr>
          <w:rFonts w:asciiTheme="majorHAnsi" w:hAnsiTheme="majorHAnsi"/>
        </w:rPr>
        <w:t xml:space="preserve"> meeting.</w:t>
      </w:r>
      <w:r w:rsidR="00104A22" w:rsidRPr="009920E0">
        <w:rPr>
          <w:rFonts w:asciiTheme="majorHAnsi" w:hAnsiTheme="majorHAnsi"/>
        </w:rPr>
        <w:t>)</w:t>
      </w:r>
    </w:p>
    <w:p w:rsidR="00104A22" w:rsidRPr="009920E0" w:rsidRDefault="00104A22" w:rsidP="00C411F0">
      <w:pPr>
        <w:pStyle w:val="ListParagraph"/>
        <w:numPr>
          <w:ilvl w:val="0"/>
          <w:numId w:val="5"/>
        </w:numPr>
        <w:jc w:val="both"/>
        <w:rPr>
          <w:rFonts w:asciiTheme="majorHAnsi" w:hAnsiTheme="majorHAnsi"/>
        </w:rPr>
      </w:pPr>
      <w:r w:rsidRPr="009920E0">
        <w:rPr>
          <w:rFonts w:asciiTheme="majorHAnsi" w:hAnsiTheme="majorHAnsi"/>
        </w:rPr>
        <w:t>Car Park –NHS Property Services and the Parish Council ar</w:t>
      </w:r>
      <w:r w:rsidR="0010314D" w:rsidRPr="009920E0">
        <w:rPr>
          <w:rFonts w:asciiTheme="majorHAnsi" w:hAnsiTheme="majorHAnsi"/>
        </w:rPr>
        <w:t xml:space="preserve">e still in discussion concerning </w:t>
      </w:r>
      <w:r w:rsidRPr="009920E0">
        <w:rPr>
          <w:rFonts w:asciiTheme="majorHAnsi" w:hAnsiTheme="majorHAnsi"/>
        </w:rPr>
        <w:t xml:space="preserve">the </w:t>
      </w:r>
      <w:r w:rsidR="0010314D" w:rsidRPr="009920E0">
        <w:rPr>
          <w:rFonts w:asciiTheme="majorHAnsi" w:hAnsiTheme="majorHAnsi"/>
        </w:rPr>
        <w:t xml:space="preserve">widening of the car park </w:t>
      </w:r>
      <w:r w:rsidRPr="009920E0">
        <w:rPr>
          <w:rFonts w:asciiTheme="majorHAnsi" w:hAnsiTheme="majorHAnsi"/>
        </w:rPr>
        <w:t>and at present the current signage can remain in place until a</w:t>
      </w:r>
      <w:r w:rsidR="0010314D" w:rsidRPr="009920E0">
        <w:rPr>
          <w:rFonts w:asciiTheme="majorHAnsi" w:hAnsiTheme="majorHAnsi"/>
        </w:rPr>
        <w:t xml:space="preserve"> decision is reached regarding</w:t>
      </w:r>
      <w:r w:rsidRPr="009920E0">
        <w:rPr>
          <w:rFonts w:asciiTheme="majorHAnsi" w:hAnsiTheme="majorHAnsi"/>
        </w:rPr>
        <w:t xml:space="preserve"> access.</w:t>
      </w:r>
    </w:p>
    <w:p w:rsidR="00104A22" w:rsidRPr="009920E0" w:rsidRDefault="00104A22" w:rsidP="00104A22">
      <w:pPr>
        <w:jc w:val="both"/>
        <w:rPr>
          <w:rFonts w:asciiTheme="majorHAnsi" w:hAnsiTheme="majorHAnsi"/>
        </w:rPr>
      </w:pPr>
    </w:p>
    <w:p w:rsidR="00D5540A" w:rsidRPr="009920E0" w:rsidRDefault="00833A73" w:rsidP="00104A22">
      <w:pPr>
        <w:pStyle w:val="ListParagraph"/>
        <w:numPr>
          <w:ilvl w:val="0"/>
          <w:numId w:val="1"/>
        </w:numPr>
        <w:jc w:val="both"/>
        <w:rPr>
          <w:rFonts w:asciiTheme="majorHAnsi" w:hAnsiTheme="majorHAnsi"/>
        </w:rPr>
      </w:pPr>
      <w:r w:rsidRPr="009920E0">
        <w:rPr>
          <w:rFonts w:asciiTheme="majorHAnsi" w:hAnsiTheme="majorHAnsi"/>
        </w:rPr>
        <w:t xml:space="preserve">CCG – No report </w:t>
      </w:r>
      <w:r w:rsidR="00B53406" w:rsidRPr="009920E0">
        <w:rPr>
          <w:rFonts w:asciiTheme="majorHAnsi" w:hAnsiTheme="majorHAnsi"/>
        </w:rPr>
        <w:t xml:space="preserve">as </w:t>
      </w:r>
      <w:proofErr w:type="gramStart"/>
      <w:r w:rsidR="00B53406" w:rsidRPr="009920E0">
        <w:rPr>
          <w:rFonts w:asciiTheme="majorHAnsi" w:hAnsiTheme="majorHAnsi"/>
        </w:rPr>
        <w:t>no</w:t>
      </w:r>
      <w:proofErr w:type="gramEnd"/>
      <w:r w:rsidR="00B53406" w:rsidRPr="009920E0">
        <w:rPr>
          <w:rFonts w:asciiTheme="majorHAnsi" w:hAnsiTheme="majorHAnsi"/>
        </w:rPr>
        <w:t xml:space="preserve"> PRG members </w:t>
      </w:r>
      <w:r w:rsidR="00104A22" w:rsidRPr="009920E0">
        <w:rPr>
          <w:rFonts w:asciiTheme="majorHAnsi" w:hAnsiTheme="majorHAnsi"/>
        </w:rPr>
        <w:t xml:space="preserve">attended.  ATC invited </w:t>
      </w:r>
      <w:r w:rsidRPr="009920E0">
        <w:rPr>
          <w:rFonts w:asciiTheme="majorHAnsi" w:hAnsiTheme="majorHAnsi"/>
        </w:rPr>
        <w:t xml:space="preserve">members to </w:t>
      </w:r>
      <w:r w:rsidR="00104A22" w:rsidRPr="009920E0">
        <w:rPr>
          <w:rFonts w:asciiTheme="majorHAnsi" w:hAnsiTheme="majorHAnsi"/>
        </w:rPr>
        <w:t xml:space="preserve">consider </w:t>
      </w:r>
      <w:r w:rsidRPr="009920E0">
        <w:rPr>
          <w:rFonts w:asciiTheme="majorHAnsi" w:hAnsiTheme="majorHAnsi"/>
        </w:rPr>
        <w:t>attend</w:t>
      </w:r>
      <w:r w:rsidR="00B53406" w:rsidRPr="009920E0">
        <w:rPr>
          <w:rFonts w:asciiTheme="majorHAnsi" w:hAnsiTheme="majorHAnsi"/>
        </w:rPr>
        <w:t>ing</w:t>
      </w:r>
      <w:r w:rsidRPr="009920E0">
        <w:rPr>
          <w:rFonts w:asciiTheme="majorHAnsi" w:hAnsiTheme="majorHAnsi"/>
        </w:rPr>
        <w:t xml:space="preserve"> CCG meetings to represent the Practice.</w:t>
      </w:r>
    </w:p>
    <w:p w:rsidR="00104A22" w:rsidRPr="009920E0" w:rsidRDefault="00104A22" w:rsidP="00104A22">
      <w:pPr>
        <w:jc w:val="both"/>
        <w:rPr>
          <w:rFonts w:asciiTheme="majorHAnsi" w:hAnsiTheme="majorHAnsi"/>
        </w:rPr>
      </w:pPr>
    </w:p>
    <w:p w:rsidR="00B53406" w:rsidRPr="009920E0" w:rsidRDefault="00B53406" w:rsidP="00104A22">
      <w:pPr>
        <w:jc w:val="both"/>
        <w:rPr>
          <w:rFonts w:asciiTheme="majorHAnsi" w:hAnsiTheme="majorHAnsi"/>
        </w:rPr>
      </w:pPr>
    </w:p>
    <w:p w:rsidR="00104A22" w:rsidRPr="009920E0" w:rsidRDefault="00104A22" w:rsidP="00104A22">
      <w:pPr>
        <w:pStyle w:val="ListParagraph"/>
        <w:numPr>
          <w:ilvl w:val="0"/>
          <w:numId w:val="1"/>
        </w:numPr>
        <w:jc w:val="both"/>
        <w:rPr>
          <w:rFonts w:asciiTheme="majorHAnsi" w:hAnsiTheme="majorHAnsi"/>
        </w:rPr>
      </w:pPr>
      <w:r w:rsidRPr="009920E0">
        <w:rPr>
          <w:rFonts w:asciiTheme="majorHAnsi" w:hAnsiTheme="majorHAnsi"/>
        </w:rPr>
        <w:lastRenderedPageBreak/>
        <w:t>Practice Update</w:t>
      </w:r>
    </w:p>
    <w:p w:rsidR="00104A22" w:rsidRPr="009920E0" w:rsidRDefault="00104A22" w:rsidP="00104A22">
      <w:pPr>
        <w:jc w:val="both"/>
        <w:rPr>
          <w:rFonts w:asciiTheme="majorHAnsi" w:hAnsiTheme="majorHAnsi"/>
        </w:rPr>
      </w:pPr>
    </w:p>
    <w:p w:rsidR="00104A22" w:rsidRPr="009920E0" w:rsidRDefault="00104A22" w:rsidP="00104A22">
      <w:pPr>
        <w:ind w:left="720"/>
        <w:jc w:val="both"/>
        <w:rPr>
          <w:rFonts w:asciiTheme="majorHAnsi" w:hAnsiTheme="majorHAnsi"/>
        </w:rPr>
      </w:pPr>
      <w:r w:rsidRPr="009920E0">
        <w:rPr>
          <w:rFonts w:asciiTheme="majorHAnsi" w:hAnsiTheme="majorHAnsi"/>
        </w:rPr>
        <w:t xml:space="preserve">At present the staffing levels amongst the clinical staff is good with only one </w:t>
      </w:r>
      <w:r w:rsidR="0010314D" w:rsidRPr="009920E0">
        <w:rPr>
          <w:rFonts w:asciiTheme="majorHAnsi" w:hAnsiTheme="majorHAnsi"/>
        </w:rPr>
        <w:t xml:space="preserve">part time vacancy </w:t>
      </w:r>
      <w:r w:rsidRPr="009920E0">
        <w:rPr>
          <w:rFonts w:asciiTheme="majorHAnsi" w:hAnsiTheme="majorHAnsi"/>
        </w:rPr>
        <w:t xml:space="preserve">remaining.  We currently have a </w:t>
      </w:r>
      <w:r w:rsidR="0010314D" w:rsidRPr="009920E0">
        <w:rPr>
          <w:rFonts w:asciiTheme="majorHAnsi" w:hAnsiTheme="majorHAnsi"/>
        </w:rPr>
        <w:t xml:space="preserve">new registrar working with </w:t>
      </w:r>
      <w:r w:rsidRPr="009920E0">
        <w:rPr>
          <w:rFonts w:asciiTheme="majorHAnsi" w:hAnsiTheme="majorHAnsi"/>
        </w:rPr>
        <w:t xml:space="preserve">Dr </w:t>
      </w:r>
      <w:proofErr w:type="spellStart"/>
      <w:r w:rsidRPr="009920E0">
        <w:rPr>
          <w:rFonts w:asciiTheme="majorHAnsi" w:hAnsiTheme="majorHAnsi"/>
        </w:rPr>
        <w:t>Baseley</w:t>
      </w:r>
      <w:proofErr w:type="spellEnd"/>
      <w:r w:rsidRPr="009920E0">
        <w:rPr>
          <w:rFonts w:asciiTheme="majorHAnsi" w:hAnsiTheme="majorHAnsi"/>
        </w:rPr>
        <w:t xml:space="preserve"> together with new medical students and a Physicians Associate attached to the practice during the new academic year.</w:t>
      </w:r>
    </w:p>
    <w:p w:rsidR="00104A22" w:rsidRPr="009920E0" w:rsidRDefault="00104A22" w:rsidP="00104A22">
      <w:pPr>
        <w:ind w:left="720"/>
        <w:jc w:val="both"/>
        <w:rPr>
          <w:rFonts w:asciiTheme="majorHAnsi" w:hAnsiTheme="majorHAnsi"/>
        </w:rPr>
      </w:pPr>
    </w:p>
    <w:p w:rsidR="00104A22" w:rsidRPr="009920E0" w:rsidRDefault="00104A22" w:rsidP="00104A22">
      <w:pPr>
        <w:ind w:left="720"/>
        <w:jc w:val="both"/>
        <w:rPr>
          <w:rFonts w:asciiTheme="majorHAnsi" w:hAnsiTheme="majorHAnsi"/>
        </w:rPr>
      </w:pPr>
      <w:r w:rsidRPr="009920E0">
        <w:rPr>
          <w:rFonts w:asciiTheme="majorHAnsi" w:hAnsiTheme="majorHAnsi"/>
        </w:rPr>
        <w:t xml:space="preserve">Blood pressure machine now in place and patients </w:t>
      </w:r>
      <w:r w:rsidR="00BB535A" w:rsidRPr="009920E0">
        <w:rPr>
          <w:rFonts w:asciiTheme="majorHAnsi" w:hAnsiTheme="majorHAnsi"/>
        </w:rPr>
        <w:t xml:space="preserve">are </w:t>
      </w:r>
      <w:r w:rsidRPr="009920E0">
        <w:rPr>
          <w:rFonts w:asciiTheme="majorHAnsi" w:hAnsiTheme="majorHAnsi"/>
        </w:rPr>
        <w:t>using on a regular basis.  The results are recor</w:t>
      </w:r>
      <w:r w:rsidR="0010314D" w:rsidRPr="009920E0">
        <w:rPr>
          <w:rFonts w:asciiTheme="majorHAnsi" w:hAnsiTheme="majorHAnsi"/>
        </w:rPr>
        <w:t>ded in</w:t>
      </w:r>
      <w:r w:rsidRPr="009920E0">
        <w:rPr>
          <w:rFonts w:asciiTheme="majorHAnsi" w:hAnsiTheme="majorHAnsi"/>
        </w:rPr>
        <w:t xml:space="preserve"> </w:t>
      </w:r>
      <w:r w:rsidR="00BB535A" w:rsidRPr="009920E0">
        <w:rPr>
          <w:rFonts w:asciiTheme="majorHAnsi" w:hAnsiTheme="majorHAnsi"/>
        </w:rPr>
        <w:t>patients’</w:t>
      </w:r>
      <w:r w:rsidRPr="009920E0">
        <w:rPr>
          <w:rFonts w:asciiTheme="majorHAnsi" w:hAnsiTheme="majorHAnsi"/>
        </w:rPr>
        <w:t xml:space="preserve"> notes </w:t>
      </w:r>
      <w:r w:rsidR="00BB535A" w:rsidRPr="009920E0">
        <w:rPr>
          <w:rFonts w:asciiTheme="majorHAnsi" w:hAnsiTheme="majorHAnsi"/>
        </w:rPr>
        <w:t>using a protocol issued by the GPs.</w:t>
      </w:r>
    </w:p>
    <w:p w:rsidR="00BB535A" w:rsidRPr="009920E0" w:rsidRDefault="00BB535A" w:rsidP="00104A22">
      <w:pPr>
        <w:ind w:left="720"/>
        <w:jc w:val="both"/>
        <w:rPr>
          <w:rFonts w:asciiTheme="majorHAnsi" w:hAnsiTheme="majorHAnsi"/>
        </w:rPr>
      </w:pPr>
    </w:p>
    <w:p w:rsidR="00BB535A" w:rsidRPr="009920E0" w:rsidRDefault="00BB535A" w:rsidP="00104A22">
      <w:pPr>
        <w:ind w:left="720"/>
        <w:jc w:val="both"/>
        <w:rPr>
          <w:rFonts w:asciiTheme="majorHAnsi" w:hAnsiTheme="majorHAnsi"/>
        </w:rPr>
      </w:pPr>
      <w:r w:rsidRPr="009920E0">
        <w:rPr>
          <w:rFonts w:asciiTheme="majorHAnsi" w:hAnsiTheme="majorHAnsi"/>
        </w:rPr>
        <w:t>Pauline Simpson, who has been a receptionist with us for thirty years, will be retiring at the end of the year and thanks were recorded for all her hard work.  We are currently recruiting for her replacement.</w:t>
      </w:r>
    </w:p>
    <w:p w:rsidR="00BB535A" w:rsidRPr="009920E0" w:rsidRDefault="00BB535A" w:rsidP="00104A22">
      <w:pPr>
        <w:ind w:left="720"/>
        <w:jc w:val="both"/>
        <w:rPr>
          <w:rFonts w:asciiTheme="majorHAnsi" w:hAnsiTheme="majorHAnsi"/>
        </w:rPr>
      </w:pPr>
    </w:p>
    <w:p w:rsidR="00BB535A" w:rsidRPr="009920E0" w:rsidRDefault="00BB535A" w:rsidP="00104A22">
      <w:pPr>
        <w:ind w:left="720"/>
        <w:jc w:val="both"/>
        <w:rPr>
          <w:rFonts w:asciiTheme="majorHAnsi" w:hAnsiTheme="majorHAnsi"/>
        </w:rPr>
      </w:pPr>
      <w:r w:rsidRPr="009920E0">
        <w:rPr>
          <w:rFonts w:asciiTheme="majorHAnsi" w:hAnsiTheme="majorHAnsi"/>
        </w:rPr>
        <w:t>Text messages have been sent to eligible patients this year informing them of the flu clinics and advising them to make an appointment.  If a patient replies and declines the offer of a flu vaccine this is then entered straight onto their notes to prevent further reminders being sent.</w:t>
      </w:r>
    </w:p>
    <w:p w:rsidR="00104A22" w:rsidRPr="009920E0" w:rsidRDefault="00104A22" w:rsidP="00104A22">
      <w:pPr>
        <w:jc w:val="both"/>
        <w:rPr>
          <w:rFonts w:asciiTheme="majorHAnsi" w:hAnsiTheme="majorHAnsi"/>
        </w:rPr>
      </w:pPr>
    </w:p>
    <w:p w:rsidR="00104A22" w:rsidRPr="009920E0" w:rsidRDefault="00BB535A" w:rsidP="00BB535A">
      <w:pPr>
        <w:pStyle w:val="ListParagraph"/>
        <w:numPr>
          <w:ilvl w:val="0"/>
          <w:numId w:val="1"/>
        </w:numPr>
        <w:jc w:val="both"/>
        <w:rPr>
          <w:rFonts w:asciiTheme="majorHAnsi" w:hAnsiTheme="majorHAnsi"/>
        </w:rPr>
      </w:pPr>
      <w:r w:rsidRPr="009920E0">
        <w:rPr>
          <w:rFonts w:asciiTheme="majorHAnsi" w:hAnsiTheme="majorHAnsi"/>
        </w:rPr>
        <w:t>AOB</w:t>
      </w:r>
    </w:p>
    <w:p w:rsidR="00BB535A" w:rsidRPr="009920E0" w:rsidRDefault="00BB535A" w:rsidP="00BB535A">
      <w:pPr>
        <w:jc w:val="both"/>
        <w:rPr>
          <w:rFonts w:asciiTheme="majorHAnsi" w:hAnsiTheme="majorHAnsi"/>
        </w:rPr>
      </w:pPr>
    </w:p>
    <w:p w:rsidR="00BB535A" w:rsidRPr="009920E0" w:rsidRDefault="00BB535A" w:rsidP="00BB535A">
      <w:pPr>
        <w:pStyle w:val="ListParagraph"/>
        <w:numPr>
          <w:ilvl w:val="0"/>
          <w:numId w:val="6"/>
        </w:numPr>
        <w:jc w:val="both"/>
        <w:rPr>
          <w:rFonts w:asciiTheme="majorHAnsi" w:hAnsiTheme="majorHAnsi"/>
        </w:rPr>
      </w:pPr>
      <w:r w:rsidRPr="009920E0">
        <w:rPr>
          <w:rFonts w:asciiTheme="majorHAnsi" w:hAnsiTheme="majorHAnsi"/>
        </w:rPr>
        <w:t>A member asked a question regarding the length of appointments.  ATC advised that we run 10-minute appointments (with the exception of the registrar who has 15 minutes).  If a GP feels a longer appointment is necessary then a double appointment is booked.  The self-check in now advises how many people are in front of you waiting to see a GP.  As a practice</w:t>
      </w:r>
      <w:r w:rsidR="00B53406" w:rsidRPr="009920E0">
        <w:rPr>
          <w:rFonts w:asciiTheme="majorHAnsi" w:hAnsiTheme="majorHAnsi"/>
        </w:rPr>
        <w:t>,</w:t>
      </w:r>
      <w:r w:rsidRPr="009920E0">
        <w:rPr>
          <w:rFonts w:asciiTheme="majorHAnsi" w:hAnsiTheme="majorHAnsi"/>
        </w:rPr>
        <w:t xml:space="preserve"> our DNA appointments are very low and that could be due to our new </w:t>
      </w:r>
      <w:proofErr w:type="spellStart"/>
      <w:r w:rsidRPr="009920E0">
        <w:rPr>
          <w:rFonts w:asciiTheme="majorHAnsi" w:hAnsiTheme="majorHAnsi"/>
        </w:rPr>
        <w:t>Iplato</w:t>
      </w:r>
      <w:proofErr w:type="spellEnd"/>
      <w:r w:rsidRPr="009920E0">
        <w:rPr>
          <w:rFonts w:asciiTheme="majorHAnsi" w:hAnsiTheme="majorHAnsi"/>
        </w:rPr>
        <w:t xml:space="preserve"> text system.</w:t>
      </w:r>
    </w:p>
    <w:p w:rsidR="00833A73" w:rsidRPr="009920E0" w:rsidRDefault="0046689C" w:rsidP="0046689C">
      <w:pPr>
        <w:pStyle w:val="ListParagraph"/>
        <w:numPr>
          <w:ilvl w:val="0"/>
          <w:numId w:val="6"/>
        </w:numPr>
        <w:jc w:val="both"/>
        <w:rPr>
          <w:rFonts w:asciiTheme="majorHAnsi" w:hAnsiTheme="majorHAnsi"/>
        </w:rPr>
      </w:pPr>
      <w:r w:rsidRPr="009920E0">
        <w:rPr>
          <w:rFonts w:asciiTheme="majorHAnsi" w:hAnsiTheme="majorHAnsi"/>
        </w:rPr>
        <w:t>A member asked a question regarding the staffing levels of our nursing staff.  ATC advised that we are fully staffed in the nursing department and are now looking to embark on a</w:t>
      </w:r>
      <w:r w:rsidR="0010314D" w:rsidRPr="009920E0">
        <w:rPr>
          <w:rFonts w:asciiTheme="majorHAnsi" w:hAnsiTheme="majorHAnsi"/>
        </w:rPr>
        <w:t xml:space="preserve"> nurse mentorship programme </w:t>
      </w:r>
      <w:r w:rsidRPr="009920E0">
        <w:rPr>
          <w:rFonts w:asciiTheme="majorHAnsi" w:hAnsiTheme="majorHAnsi"/>
        </w:rPr>
        <w:t>in the near future.</w:t>
      </w:r>
    </w:p>
    <w:p w:rsidR="0046689C" w:rsidRPr="009920E0" w:rsidRDefault="0046689C" w:rsidP="0046689C">
      <w:pPr>
        <w:pStyle w:val="ListParagraph"/>
        <w:numPr>
          <w:ilvl w:val="0"/>
          <w:numId w:val="6"/>
        </w:numPr>
        <w:jc w:val="both"/>
        <w:rPr>
          <w:rFonts w:asciiTheme="majorHAnsi" w:hAnsiTheme="majorHAnsi"/>
        </w:rPr>
      </w:pPr>
      <w:r w:rsidRPr="009920E0">
        <w:rPr>
          <w:rFonts w:asciiTheme="majorHAnsi" w:hAnsiTheme="majorHAnsi"/>
        </w:rPr>
        <w:t>A member asked if the notice regarding the sign regarding mobile phones can be removed or amended.</w:t>
      </w:r>
    </w:p>
    <w:p w:rsidR="0046689C" w:rsidRPr="009920E0" w:rsidRDefault="0046689C" w:rsidP="0046689C">
      <w:pPr>
        <w:jc w:val="both"/>
        <w:rPr>
          <w:rFonts w:asciiTheme="majorHAnsi" w:hAnsiTheme="majorHAnsi"/>
        </w:rPr>
      </w:pPr>
    </w:p>
    <w:p w:rsidR="0046689C" w:rsidRPr="009920E0" w:rsidRDefault="0046689C" w:rsidP="0046689C">
      <w:pPr>
        <w:ind w:left="720" w:hanging="720"/>
        <w:jc w:val="both"/>
        <w:rPr>
          <w:rFonts w:asciiTheme="majorHAnsi" w:hAnsiTheme="majorHAnsi"/>
        </w:rPr>
      </w:pPr>
      <w:r w:rsidRPr="009920E0">
        <w:rPr>
          <w:rFonts w:asciiTheme="majorHAnsi" w:hAnsiTheme="majorHAnsi"/>
        </w:rPr>
        <w:t>7.</w:t>
      </w:r>
      <w:r w:rsidRPr="009920E0">
        <w:rPr>
          <w:rFonts w:asciiTheme="majorHAnsi" w:hAnsiTheme="majorHAnsi"/>
        </w:rPr>
        <w:tab/>
        <w:t>Date of next meeting – not set at this meeting but members will be advised following consultation with John Durrant.</w:t>
      </w:r>
    </w:p>
    <w:p w:rsidR="00833A73" w:rsidRPr="009920E0" w:rsidRDefault="00833A73" w:rsidP="00CB6334">
      <w:pPr>
        <w:ind w:left="360"/>
        <w:jc w:val="both"/>
        <w:rPr>
          <w:rFonts w:asciiTheme="majorHAnsi" w:hAnsiTheme="majorHAnsi"/>
        </w:rPr>
      </w:pPr>
    </w:p>
    <w:p w:rsidR="00833A73" w:rsidRPr="009920E0" w:rsidRDefault="00833A73" w:rsidP="00CB6334">
      <w:pPr>
        <w:ind w:left="360"/>
        <w:jc w:val="both"/>
        <w:rPr>
          <w:rFonts w:asciiTheme="majorHAnsi" w:hAnsiTheme="majorHAnsi"/>
        </w:rPr>
      </w:pPr>
    </w:p>
    <w:bookmarkEnd w:id="0"/>
    <w:p w:rsidR="00833A73" w:rsidRPr="009920E0" w:rsidRDefault="00833A73" w:rsidP="00833A73">
      <w:pPr>
        <w:ind w:left="360"/>
        <w:rPr>
          <w:rFonts w:asciiTheme="majorHAnsi" w:hAnsiTheme="majorHAnsi"/>
        </w:rPr>
      </w:pPr>
    </w:p>
    <w:sectPr w:rsidR="00833A73" w:rsidRPr="009920E0" w:rsidSect="003079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DB"/>
    <w:multiLevelType w:val="hybridMultilevel"/>
    <w:tmpl w:val="DCA4290A"/>
    <w:lvl w:ilvl="0" w:tplc="C15A4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F78C8"/>
    <w:multiLevelType w:val="hybridMultilevel"/>
    <w:tmpl w:val="BE10E1F2"/>
    <w:lvl w:ilvl="0" w:tplc="C15A4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D2B47"/>
    <w:multiLevelType w:val="hybridMultilevel"/>
    <w:tmpl w:val="16D42FCC"/>
    <w:lvl w:ilvl="0" w:tplc="C15A410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3B1927"/>
    <w:multiLevelType w:val="hybridMultilevel"/>
    <w:tmpl w:val="3E70B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291808"/>
    <w:multiLevelType w:val="hybridMultilevel"/>
    <w:tmpl w:val="235A8042"/>
    <w:lvl w:ilvl="0" w:tplc="C15A4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66C5A"/>
    <w:multiLevelType w:val="hybridMultilevel"/>
    <w:tmpl w:val="FBD0F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0B"/>
    <w:rsid w:val="0010314D"/>
    <w:rsid w:val="00104A22"/>
    <w:rsid w:val="00125314"/>
    <w:rsid w:val="00160015"/>
    <w:rsid w:val="001A47F6"/>
    <w:rsid w:val="001B024E"/>
    <w:rsid w:val="001E601A"/>
    <w:rsid w:val="00232FB0"/>
    <w:rsid w:val="00252DFB"/>
    <w:rsid w:val="0030792D"/>
    <w:rsid w:val="00362220"/>
    <w:rsid w:val="00415956"/>
    <w:rsid w:val="0046689C"/>
    <w:rsid w:val="005B0C66"/>
    <w:rsid w:val="006D0438"/>
    <w:rsid w:val="007D4CD0"/>
    <w:rsid w:val="00833A73"/>
    <w:rsid w:val="008D2A6E"/>
    <w:rsid w:val="00986824"/>
    <w:rsid w:val="009920E0"/>
    <w:rsid w:val="00AD370B"/>
    <w:rsid w:val="00B53406"/>
    <w:rsid w:val="00BB535A"/>
    <w:rsid w:val="00C411F0"/>
    <w:rsid w:val="00CB6334"/>
    <w:rsid w:val="00CF2074"/>
    <w:rsid w:val="00D5540A"/>
    <w:rsid w:val="00DF4D0A"/>
    <w:rsid w:val="00E7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483EED5</Template>
  <TotalTime>0</TotalTime>
  <Pages>2</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Williams</dc:creator>
  <cp:lastModifiedBy>Cornell Andrew</cp:lastModifiedBy>
  <cp:revision>2</cp:revision>
  <dcterms:created xsi:type="dcterms:W3CDTF">2018-10-12T09:12:00Z</dcterms:created>
  <dcterms:modified xsi:type="dcterms:W3CDTF">2018-10-12T09:12:00Z</dcterms:modified>
</cp:coreProperties>
</file>